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F57CA" w:rsidRPr="004F57CA" w:rsidTr="00C60E5D">
        <w:trPr>
          <w:tblCellSpacing w:w="0" w:type="dxa"/>
        </w:trPr>
        <w:tc>
          <w:tcPr>
            <w:tcW w:w="5000" w:type="pct"/>
            <w:vAlign w:val="center"/>
          </w:tcPr>
          <w:p w:rsidR="004F57CA" w:rsidRPr="004F57CA" w:rsidRDefault="00A35536" w:rsidP="004F57CA">
            <w:pPr>
              <w:keepNext/>
              <w:spacing w:after="0" w:line="240" w:lineRule="auto"/>
              <w:outlineLvl w:val="0"/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pl-PL"/>
              </w:rPr>
              <w:t>RCKiK-06</w:t>
            </w:r>
            <w:r w:rsidR="009F25B3"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pl-PL"/>
              </w:rPr>
              <w:t>/19</w:t>
            </w:r>
          </w:p>
        </w:tc>
      </w:tr>
      <w:tr w:rsidR="004F57CA" w:rsidRPr="004F57CA" w:rsidTr="00C60E5D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F57CA" w:rsidRPr="004F57CA" w:rsidRDefault="004F57CA" w:rsidP="004F57CA">
            <w:pPr>
              <w:spacing w:after="0" w:line="240" w:lineRule="auto"/>
              <w:ind w:right="-480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4F57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Regionalne Centrum Krwiodawstwa i Krwiolecznictwa w Raciborzu</w:t>
            </w:r>
          </w:p>
          <w:p w:rsidR="004F57CA" w:rsidRPr="004F57CA" w:rsidRDefault="004F57CA" w:rsidP="004F57CA">
            <w:pPr>
              <w:spacing w:after="0" w:line="240" w:lineRule="auto"/>
              <w:ind w:right="-480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4F57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ul. Sienkiewicza 3</w:t>
            </w:r>
            <w:r w:rsidR="008905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A</w:t>
            </w:r>
            <w:r w:rsidRPr="004F57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; 47-400 Racibórz</w:t>
            </w:r>
          </w:p>
          <w:p w:rsidR="004F57CA" w:rsidRPr="004F57CA" w:rsidRDefault="004F57CA" w:rsidP="004F57CA">
            <w:pPr>
              <w:spacing w:after="0" w:line="240" w:lineRule="auto"/>
              <w:ind w:right="-480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4F57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Tel:   (032) 418 10 56</w:t>
            </w:r>
          </w:p>
          <w:p w:rsidR="004F57CA" w:rsidRPr="004F57CA" w:rsidRDefault="004F57CA" w:rsidP="004F57CA">
            <w:pPr>
              <w:spacing w:after="0" w:line="240" w:lineRule="auto"/>
              <w:ind w:right="-480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4F57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Faks: (032) 415 33 81</w:t>
            </w:r>
          </w:p>
          <w:p w:rsidR="004F57CA" w:rsidRPr="004F57CA" w:rsidRDefault="004F57CA" w:rsidP="004F57CA">
            <w:pPr>
              <w:spacing w:after="0" w:line="240" w:lineRule="auto"/>
              <w:ind w:right="-48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4F57CA" w:rsidRPr="004F57CA" w:rsidRDefault="00E963BD" w:rsidP="004F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hyperlink r:id="rId6" w:history="1">
              <w:r w:rsidR="004F57CA" w:rsidRPr="004F5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http://www.rckik.pl</w:t>
              </w:r>
            </w:hyperlink>
            <w:r w:rsidR="004F57CA" w:rsidRPr="004F5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,</w:t>
            </w:r>
          </w:p>
          <w:p w:rsidR="004F57CA" w:rsidRDefault="004F57CA" w:rsidP="00E55AF8">
            <w:pPr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pl-PL"/>
              </w:rPr>
            </w:pPr>
          </w:p>
          <w:p w:rsidR="00A35536" w:rsidRPr="00A35536" w:rsidRDefault="00A35536" w:rsidP="00A35536">
            <w:pPr>
              <w:pStyle w:val="Tekstpodstawowy"/>
              <w:tabs>
                <w:tab w:val="left" w:pos="708"/>
              </w:tabs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u w:val="single"/>
              </w:rPr>
            </w:pPr>
            <w:r w:rsidRPr="00A35536">
              <w:rPr>
                <w:rFonts w:ascii="Times New Roman" w:hAnsi="Times New Roman" w:cs="Times New Roman"/>
                <w:b/>
                <w:bCs/>
                <w:sz w:val="28"/>
              </w:rPr>
              <w:t>REMONT WRAZ ZE ZMIANĄ SPOSOBU UŻYTKOWANIA POMIESZCZEŃ AMBULATORIUM WOJEWÓDZKIEGO SZPITALA SPECJALISTYCZNEGO NR 2 NA TERENOWY ODDZIAŁ REGIONALNEGO CENTRUM KRWIODAWSTWA I KRWIOLECZNICTWA W RACIBORZU</w:t>
            </w:r>
          </w:p>
          <w:p w:rsidR="000542FE" w:rsidRPr="004F57CA" w:rsidRDefault="000542FE" w:rsidP="00E55AF8">
            <w:pPr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sz w:val="24"/>
                <w:szCs w:val="24"/>
                <w:lang w:eastAsia="pl-PL"/>
              </w:rPr>
            </w:pPr>
          </w:p>
        </w:tc>
      </w:tr>
    </w:tbl>
    <w:p w:rsidR="004F57CA" w:rsidRPr="00087FF2" w:rsidRDefault="009F25B3" w:rsidP="00087FF2">
      <w:pPr>
        <w:spacing w:after="28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ogłoszenia: </w:t>
      </w:r>
      <w:r w:rsidR="00E96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542181-N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- 2019</w:t>
      </w:r>
      <w:r w:rsidR="004F57CA" w:rsidRPr="004F5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data </w:t>
      </w:r>
      <w:r w:rsidR="004F57CA" w:rsidRPr="00F4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zamieszczenia</w:t>
      </w:r>
      <w:r w:rsidR="00E45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26</w:t>
      </w:r>
      <w:r w:rsidR="00A3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4F57CA" w:rsidRPr="004F5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4F57CA" w:rsidRPr="004F5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CA7BA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O ZAMÓWIENIU - usługa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Zamieszczanie ogłoszenia: </w:t>
      </w:r>
      <w:r w:rsidRPr="004F57CA">
        <w:rPr>
          <w:rFonts w:ascii="Times New Roman" w:hAnsi="Times New Roman" w:cs="Times New Roman"/>
          <w:sz w:val="24"/>
          <w:szCs w:val="24"/>
        </w:rPr>
        <w:t xml:space="preserve">obowiązkowe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Ogłoszenie dotyczy: </w:t>
      </w:r>
      <w:r w:rsidRPr="004F57CA">
        <w:rPr>
          <w:rFonts w:ascii="Times New Roman" w:hAnsi="Times New Roman" w:cs="Times New Roman"/>
          <w:sz w:val="24"/>
          <w:szCs w:val="24"/>
        </w:rPr>
        <w:t xml:space="preserve">zamówienia publicznego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  <w:r w:rsidR="00312430">
        <w:rPr>
          <w:rFonts w:ascii="Times New Roman" w:hAnsi="Times New Roman" w:cs="Times New Roman"/>
          <w:sz w:val="24"/>
          <w:szCs w:val="24"/>
        </w:rPr>
        <w:t xml:space="preserve">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312430">
        <w:rPr>
          <w:rFonts w:ascii="Times New Roman" w:hAnsi="Times New Roman" w:cs="Times New Roman"/>
          <w:sz w:val="24"/>
          <w:szCs w:val="24"/>
        </w:rPr>
        <w:t xml:space="preserve">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4F57CA" w:rsidP="004F5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I: ZAMAWIAJĄCY </w:t>
      </w:r>
    </w:p>
    <w:p w:rsidR="004E37B4" w:rsidRPr="004E37B4" w:rsidRDefault="004F57CA" w:rsidP="004E37B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b/>
          <w:bCs/>
          <w:sz w:val="24"/>
          <w:szCs w:val="24"/>
        </w:rPr>
        <w:t xml:space="preserve">1) NAZWA I ADRES: </w:t>
      </w:r>
      <w:r w:rsidRPr="004E37B4">
        <w:rPr>
          <w:rFonts w:ascii="Times New Roman" w:hAnsi="Times New Roman" w:cs="Times New Roman"/>
          <w:sz w:val="24"/>
          <w:szCs w:val="24"/>
        </w:rPr>
        <w:t xml:space="preserve">Regionalne Centrum Krwiodawstwa i Krwiolecznictwa w Raciborzu, krajowy numer identyfikacyjny 000868514, ul. Sienkiewicza 3A, 47-400 Racibórz, woj. śląskie, państwo: Polska , tel. 0324181056, e-mail , faks 0324153381. </w:t>
      </w:r>
    </w:p>
    <w:p w:rsidR="004F57CA" w:rsidRPr="004E37B4" w:rsidRDefault="004F57CA" w:rsidP="004E37B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Adres strony internetowej (URL): www.rckik.pl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F57CA">
        <w:rPr>
          <w:rFonts w:ascii="Times New Roman" w:hAnsi="Times New Roman" w:cs="Times New Roman"/>
          <w:sz w:val="24"/>
          <w:szCs w:val="24"/>
        </w:rPr>
        <w:t xml:space="preserve">Podmiot prawa publicznego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I.3) WSPÓLNE UDZIELANIE ZAMÓWIENIA (jeżeli dotyczy) : nie dotyczy </w:t>
      </w:r>
    </w:p>
    <w:p w:rsidR="00312430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I.4) KOMUNIKACJA: Nieograniczony, pełny i bezpośredni dostęp do dokumentów z postępowania można uzyskać pod adresem (URL) </w:t>
      </w:r>
      <w:r w:rsidR="00312430">
        <w:rPr>
          <w:rFonts w:ascii="Times New Roman" w:hAnsi="Times New Roman" w:cs="Times New Roman"/>
          <w:sz w:val="24"/>
          <w:szCs w:val="24"/>
        </w:rPr>
        <w:t>: t</w:t>
      </w:r>
      <w:r w:rsidR="004E37B4">
        <w:rPr>
          <w:rFonts w:ascii="Times New Roman" w:hAnsi="Times New Roman" w:cs="Times New Roman"/>
          <w:sz w:val="24"/>
          <w:szCs w:val="24"/>
        </w:rPr>
        <w:t>ak</w:t>
      </w:r>
    </w:p>
    <w:p w:rsidR="004F57CA" w:rsidRPr="004F57CA" w:rsidRDefault="004E37B4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http://www.rckik.pl</w:t>
      </w:r>
    </w:p>
    <w:p w:rsidR="00312430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Adres strony internetowej, na której zamieszczona będzie specyfikacja istotnych warunków zamówienia </w:t>
      </w:r>
      <w:r w:rsidR="00312430">
        <w:rPr>
          <w:rFonts w:ascii="Times New Roman" w:hAnsi="Times New Roman" w:cs="Times New Roman"/>
          <w:sz w:val="24"/>
          <w:szCs w:val="24"/>
        </w:rPr>
        <w:t xml:space="preserve">: </w:t>
      </w:r>
      <w:r w:rsidRPr="004F57CA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4E37B4" w:rsidRDefault="004E37B4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http://www.rckik.pl</w:t>
      </w:r>
    </w:p>
    <w:p w:rsidR="004C334C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Wymagane jest przesłanie ofert lub wniosków o dopuszczenie do udziału w postępowaniu w inny sposób: </w:t>
      </w:r>
      <w:r w:rsidRPr="004F57CA">
        <w:rPr>
          <w:rFonts w:ascii="Times New Roman" w:hAnsi="Times New Roman" w:cs="Times New Roman"/>
          <w:sz w:val="24"/>
          <w:szCs w:val="24"/>
        </w:rPr>
        <w:t>tak</w:t>
      </w:r>
    </w:p>
    <w:p w:rsidR="004C334C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 xml:space="preserve">Inny sposób: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W FORMIE PISEMNEJ </w:t>
      </w:r>
      <w:r w:rsidR="004E37B4">
        <w:rPr>
          <w:rFonts w:ascii="Times New Roman" w:hAnsi="Times New Roman" w:cs="Times New Roman"/>
          <w:sz w:val="24"/>
          <w:szCs w:val="24"/>
        </w:rPr>
        <w:t>Adres: ul. Sienkiewicza 3A, 47-400 Racibórz , pok.203 - piętro II.</w:t>
      </w:r>
    </w:p>
    <w:p w:rsidR="004F57CA" w:rsidRPr="004F57CA" w:rsidRDefault="004F57CA" w:rsidP="004F5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II: PRZEDMIOT ZAMÓWIENIA </w:t>
      </w:r>
    </w:p>
    <w:p w:rsidR="00E55AF8" w:rsidRPr="00E55AF8" w:rsidRDefault="004F57CA" w:rsidP="004F57CA">
      <w:pPr>
        <w:rPr>
          <w:rFonts w:ascii="Times New Roman" w:hAnsi="Times New Roman" w:cs="Times New Roman"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="00A35536" w:rsidRPr="00A35536">
        <w:rPr>
          <w:rFonts w:ascii="Times New Roman" w:hAnsi="Times New Roman" w:cs="Times New Roman"/>
          <w:bCs/>
          <w:sz w:val="24"/>
          <w:szCs w:val="24"/>
        </w:rPr>
        <w:t>Remont wraz ze zmianą sposobu użytkowania pomieszczeń ambulatorium Wojewódzkiego Szpitala nr 2 na Terenowy</w:t>
      </w:r>
      <w:r w:rsidR="00A35536">
        <w:rPr>
          <w:rFonts w:ascii="Times New Roman" w:hAnsi="Times New Roman" w:cs="Times New Roman"/>
          <w:bCs/>
          <w:sz w:val="24"/>
          <w:szCs w:val="24"/>
        </w:rPr>
        <w:t xml:space="preserve"> Oddział</w:t>
      </w:r>
      <w:r w:rsidR="00C0430B">
        <w:rPr>
          <w:rFonts w:ascii="Times New Roman" w:hAnsi="Times New Roman" w:cs="Times New Roman"/>
          <w:bCs/>
          <w:sz w:val="24"/>
          <w:szCs w:val="24"/>
        </w:rPr>
        <w:t xml:space="preserve"> Regionalnego Centrum Krwiodawstwa i Krwiolecznictwa w Raciborzu.</w:t>
      </w:r>
    </w:p>
    <w:p w:rsidR="004E37B4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Numer referencyjny: </w:t>
      </w:r>
      <w:r w:rsidR="00A35536">
        <w:rPr>
          <w:rFonts w:ascii="Times New Roman" w:hAnsi="Times New Roman" w:cs="Times New Roman"/>
          <w:sz w:val="24"/>
          <w:szCs w:val="24"/>
        </w:rPr>
        <w:t>RCKiK – 06</w:t>
      </w:r>
      <w:r w:rsidR="009F25B3">
        <w:rPr>
          <w:rFonts w:ascii="Times New Roman" w:hAnsi="Times New Roman" w:cs="Times New Roman"/>
          <w:sz w:val="24"/>
          <w:szCs w:val="24"/>
        </w:rPr>
        <w:t>/19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>Przed wszczęciem postępowania o udzielenie zamówienia przeprowadz</w:t>
      </w:r>
      <w:r w:rsidR="00312430">
        <w:rPr>
          <w:rFonts w:ascii="Times New Roman" w:hAnsi="Times New Roman" w:cs="Times New Roman"/>
          <w:b/>
          <w:bCs/>
          <w:sz w:val="24"/>
          <w:szCs w:val="24"/>
        </w:rPr>
        <w:t xml:space="preserve">ono dialog techniczny: </w:t>
      </w:r>
      <w:r w:rsidR="00C05DFF">
        <w:rPr>
          <w:rFonts w:ascii="Times New Roman" w:hAnsi="Times New Roman" w:cs="Times New Roman"/>
          <w:sz w:val="24"/>
          <w:szCs w:val="24"/>
        </w:rPr>
        <w:t>nie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="00A35536">
        <w:rPr>
          <w:rFonts w:ascii="Times New Roman" w:hAnsi="Times New Roman" w:cs="Times New Roman"/>
          <w:sz w:val="24"/>
          <w:szCs w:val="24"/>
        </w:rPr>
        <w:t>roboty budowlane</w:t>
      </w:r>
      <w:r w:rsidRPr="004F5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II.3) Informacja o możliwości składania ofert częściowych </w:t>
      </w:r>
      <w:r w:rsidRPr="004F57CA">
        <w:rPr>
          <w:rFonts w:ascii="Times New Roman" w:hAnsi="Times New Roman" w:cs="Times New Roman"/>
          <w:sz w:val="24"/>
          <w:szCs w:val="24"/>
        </w:rPr>
        <w:t xml:space="preserve">Zamówienie podzielone jest na części: </w:t>
      </w:r>
      <w:r w:rsidR="00312430">
        <w:rPr>
          <w:rFonts w:ascii="Times New Roman" w:hAnsi="Times New Roman" w:cs="Times New Roman"/>
          <w:sz w:val="24"/>
          <w:szCs w:val="24"/>
        </w:rPr>
        <w:t>n</w:t>
      </w:r>
      <w:r w:rsidRPr="004F57CA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4E37B4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F57CA">
        <w:rPr>
          <w:rFonts w:ascii="Times New Roman" w:hAnsi="Times New Roman" w:cs="Times New Roman"/>
          <w:sz w:val="24"/>
          <w:szCs w:val="24"/>
        </w:rPr>
        <w:t xml:space="preserve">(wielkość, zakres, rodzaj i ilość dostaw, usług lub robót budowlanych lub określenie zapotrzebowania i wymagań ) </w:t>
      </w: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a w przypadku partnerstwa innowacyjnego - określenie zapotrzebowania na innowacyjny produkt, usługę lub roboty budowlane: </w:t>
      </w:r>
    </w:p>
    <w:p w:rsidR="00A35536" w:rsidRDefault="00087FF2" w:rsidP="004F57CA">
      <w:pPr>
        <w:rPr>
          <w:rFonts w:ascii="Times New Roman" w:hAnsi="Times New Roman" w:cs="Times New Roman"/>
          <w:bCs/>
          <w:sz w:val="24"/>
          <w:szCs w:val="24"/>
        </w:rPr>
      </w:pPr>
      <w:r w:rsidRPr="00087FF2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A35536">
        <w:rPr>
          <w:rFonts w:ascii="Times New Roman" w:hAnsi="Times New Roman" w:cs="Times New Roman"/>
          <w:bCs/>
          <w:sz w:val="24"/>
          <w:szCs w:val="24"/>
        </w:rPr>
        <w:t xml:space="preserve">remont wraz ze </w:t>
      </w:r>
      <w:r w:rsidR="00A35536" w:rsidRPr="00A35536">
        <w:rPr>
          <w:rFonts w:ascii="Times New Roman" w:hAnsi="Times New Roman" w:cs="Times New Roman"/>
          <w:bCs/>
          <w:sz w:val="24"/>
          <w:szCs w:val="24"/>
        </w:rPr>
        <w:t>zmianą sposobu użytkowania pomieszczeń ambulatorium Wojewódzkiego Szpitala nr 2 na Terenowy Oddział Regionalnego Centrum Krwiodawstwa i Krwiolecznictwa w Raciborzu.</w:t>
      </w:r>
      <w:r w:rsidR="00A35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BA6" w:rsidRPr="00CA7BA6" w:rsidRDefault="00CA7BA6" w:rsidP="004F57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warunki określono w SIWZ.</w:t>
      </w:r>
    </w:p>
    <w:p w:rsidR="00087FF2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>II.5) Główny kod CPV:</w:t>
      </w:r>
      <w:r w:rsidR="00890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536">
        <w:rPr>
          <w:rFonts w:ascii="Times New Roman" w:hAnsi="Times New Roman" w:cs="Times New Roman"/>
          <w:b/>
          <w:bCs/>
          <w:sz w:val="24"/>
          <w:szCs w:val="24"/>
        </w:rPr>
        <w:t>45000000-7 Roboty budowlane</w:t>
      </w:r>
      <w:r w:rsidR="004E59BD">
        <w:rPr>
          <w:rFonts w:ascii="Times New Roman" w:hAnsi="Times New Roman" w:cs="Times New Roman"/>
          <w:b/>
          <w:bCs/>
          <w:sz w:val="24"/>
          <w:szCs w:val="24"/>
        </w:rPr>
        <w:t>; 45453000</w:t>
      </w:r>
      <w:r w:rsidR="009C1777">
        <w:rPr>
          <w:rFonts w:ascii="Times New Roman" w:hAnsi="Times New Roman" w:cs="Times New Roman"/>
          <w:b/>
          <w:bCs/>
          <w:sz w:val="24"/>
          <w:szCs w:val="24"/>
        </w:rPr>
        <w:t xml:space="preserve">-7 Roboty remontowe i renowacyjne; </w:t>
      </w:r>
    </w:p>
    <w:p w:rsidR="003C4EEB" w:rsidRDefault="00E375F1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II.6</w:t>
      </w:r>
      <w:r w:rsidR="004F57CA"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) Czy przewiduje się udzielenie zamówień, o których mowa w art. 67 ust. 1 pkt 6 i 7 lub w art. 134 ust. 6 pkt 3 ustawy </w:t>
      </w:r>
      <w:proofErr w:type="spellStart"/>
      <w:r w:rsidR="004F57CA" w:rsidRPr="004F57C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4F57CA"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57CA"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E375F1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II.7</w:t>
      </w:r>
      <w:r w:rsidR="004F57CA"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) Okres, w którym realizowane będzie zamówienie lub okres, na który została zawarta umowa ramowa lub okres, na który został ustanowiony dynamiczny system zakupów: </w:t>
      </w:r>
    </w:p>
    <w:p w:rsidR="000542FE" w:rsidRPr="00087FF2" w:rsidRDefault="00697350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</w:t>
      </w:r>
      <w:r w:rsidRPr="00087FF2">
        <w:rPr>
          <w:rFonts w:ascii="Times New Roman" w:hAnsi="Times New Roman" w:cs="Times New Roman"/>
          <w:sz w:val="24"/>
          <w:szCs w:val="24"/>
        </w:rPr>
        <w:t xml:space="preserve">: </w:t>
      </w:r>
      <w:r w:rsidR="001A690A">
        <w:rPr>
          <w:rFonts w:ascii="Times New Roman" w:hAnsi="Times New Roman" w:cs="Times New Roman"/>
          <w:sz w:val="24"/>
          <w:szCs w:val="24"/>
        </w:rPr>
        <w:t xml:space="preserve">do </w:t>
      </w:r>
      <w:r w:rsidR="009C1777">
        <w:rPr>
          <w:rFonts w:ascii="Times New Roman" w:hAnsi="Times New Roman" w:cs="Times New Roman"/>
          <w:sz w:val="24"/>
          <w:szCs w:val="24"/>
        </w:rPr>
        <w:t>90 dni od daty podpisania umowy.</w:t>
      </w:r>
    </w:p>
    <w:p w:rsidR="004F57CA" w:rsidRPr="004F57CA" w:rsidRDefault="004F57CA" w:rsidP="004F5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9C1777" w:rsidRPr="00F2014E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1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III.1.1) Kompetencje lub uprawnienia do prowadzenia określonej działalności zawodowej, o ile wynika to z odrębnych przepisów </w:t>
      </w:r>
    </w:p>
    <w:p w:rsidR="004E37B4" w:rsidRPr="00F2014E" w:rsidRDefault="004F57CA" w:rsidP="004F57CA">
      <w:pPr>
        <w:rPr>
          <w:rFonts w:ascii="Times New Roman" w:hAnsi="Times New Roman" w:cs="Times New Roman"/>
          <w:bCs/>
          <w:sz w:val="24"/>
          <w:szCs w:val="24"/>
        </w:rPr>
      </w:pPr>
      <w:r w:rsidRPr="00F2014E">
        <w:rPr>
          <w:rFonts w:ascii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="0089056F" w:rsidRPr="00F2014E">
        <w:rPr>
          <w:rFonts w:ascii="Times New Roman" w:hAnsi="Times New Roman" w:cs="Times New Roman"/>
          <w:bCs/>
          <w:sz w:val="24"/>
          <w:szCs w:val="24"/>
        </w:rPr>
        <w:t>Określenie warunków:</w:t>
      </w:r>
    </w:p>
    <w:p w:rsidR="009C1777" w:rsidRPr="00F2014E" w:rsidRDefault="009C1777" w:rsidP="004F57CA">
      <w:pPr>
        <w:rPr>
          <w:rFonts w:ascii="Times New Roman" w:hAnsi="Times New Roman" w:cs="Times New Roman"/>
          <w:bCs/>
          <w:sz w:val="24"/>
          <w:szCs w:val="24"/>
        </w:rPr>
      </w:pPr>
      <w:r w:rsidRPr="00F2014E">
        <w:rPr>
          <w:rFonts w:ascii="Times New Roman" w:hAnsi="Times New Roman" w:cs="Times New Roman"/>
          <w:bCs/>
          <w:sz w:val="24"/>
          <w:szCs w:val="24"/>
        </w:rPr>
        <w:t>Wykonawca spełni warunek jeżeli wykaże, że posiada ważną polisę od odpowiedzialności cywilnej lub inny dokument ubezpieczenia, potwierdzający, że Wykonawca jest ubezpieczony od odpowiedzialności cywilnej OC w zakresie prowadzonej działalności związanej z przedmiotem zamówienia, wraz z dowodem zapłaty składki z tytułu zawarcia umo</w:t>
      </w:r>
      <w:r w:rsidR="00815761">
        <w:rPr>
          <w:rFonts w:ascii="Times New Roman" w:hAnsi="Times New Roman" w:cs="Times New Roman"/>
          <w:bCs/>
          <w:sz w:val="24"/>
          <w:szCs w:val="24"/>
        </w:rPr>
        <w:t>wy ubezpieczenia na kwotę min. 200.000 zł. ( słownie: dwieście</w:t>
      </w:r>
      <w:r w:rsidRPr="00F2014E">
        <w:rPr>
          <w:rFonts w:ascii="Times New Roman" w:hAnsi="Times New Roman" w:cs="Times New Roman"/>
          <w:bCs/>
          <w:sz w:val="24"/>
          <w:szCs w:val="24"/>
        </w:rPr>
        <w:t xml:space="preserve"> tysięcy złotych).</w:t>
      </w:r>
    </w:p>
    <w:p w:rsidR="00650618" w:rsidRPr="00F2014E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F2014E">
        <w:rPr>
          <w:rFonts w:ascii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F2014E">
        <w:rPr>
          <w:rFonts w:ascii="Times New Roman" w:hAnsi="Times New Roman" w:cs="Times New Roman"/>
          <w:sz w:val="24"/>
          <w:szCs w:val="24"/>
        </w:rPr>
        <w:t xml:space="preserve">Określenie warunków: </w:t>
      </w:r>
    </w:p>
    <w:p w:rsidR="00F2014E" w:rsidRPr="00F2014E" w:rsidRDefault="00F2014E" w:rsidP="004F57CA">
      <w:pPr>
        <w:rPr>
          <w:rFonts w:ascii="Times New Roman" w:hAnsi="Times New Roman" w:cs="Times New Roman"/>
          <w:bCs/>
          <w:sz w:val="24"/>
          <w:szCs w:val="24"/>
        </w:rPr>
      </w:pPr>
      <w:r w:rsidRPr="00F2014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F2014E">
        <w:rPr>
          <w:rFonts w:ascii="Times New Roman" w:hAnsi="Times New Roman" w:cs="Times New Roman"/>
          <w:bCs/>
          <w:sz w:val="24"/>
          <w:szCs w:val="24"/>
        </w:rPr>
        <w:t xml:space="preserve">spełni warunek jeżeli wykaże, że </w:t>
      </w:r>
      <w:r w:rsidRPr="00F2014E">
        <w:rPr>
          <w:rFonts w:ascii="Times New Roman" w:hAnsi="Times New Roman" w:cs="Times New Roman"/>
          <w:sz w:val="24"/>
          <w:szCs w:val="24"/>
        </w:rPr>
        <w:t xml:space="preserve">w okresie ostatnich pięciu lat przed dniem wszczęcia  postępowania o udzielenie zamówienia, a jeżeli okres prowadzenia działalności jest krótszy – w tym okresie, </w:t>
      </w:r>
      <w:r w:rsidRPr="00F2014E">
        <w:rPr>
          <w:rFonts w:ascii="Times New Roman" w:hAnsi="Times New Roman" w:cs="Times New Roman"/>
          <w:bCs/>
          <w:sz w:val="24"/>
          <w:szCs w:val="24"/>
        </w:rPr>
        <w:t xml:space="preserve"> wykonał co najmniej jedną robotę budowlaną dotyczącą remontów, przebudowy lub budowy budynku działalności służby medycznej o wartości co najmniej  150 000 PLN ( z VAT).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54DF7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4F57C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79A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F57C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7CA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F79A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 xml:space="preserve">Zamawiający przewiduje następujące fakultatywne podstawy wykluczenia: </w:t>
      </w:r>
    </w:p>
    <w:p w:rsidR="009F79A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 xml:space="preserve">(podstawa wykluczenia określona w art. 24 ust. 5 pkt 1 ustawy </w:t>
      </w:r>
      <w:proofErr w:type="spellStart"/>
      <w:r w:rsidRPr="004F57C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F57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79AA" w:rsidRPr="00005A47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 xml:space="preserve">(podstawa wykluczenia </w:t>
      </w:r>
      <w:r w:rsidR="003D69F2">
        <w:rPr>
          <w:rFonts w:ascii="Times New Roman" w:hAnsi="Times New Roman" w:cs="Times New Roman"/>
          <w:sz w:val="24"/>
          <w:szCs w:val="24"/>
        </w:rPr>
        <w:t>określona w art. 24 ust. 5 pkt 4</w:t>
      </w:r>
      <w:r w:rsidRPr="00005A4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05A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5A47">
        <w:rPr>
          <w:rFonts w:ascii="Times New Roman" w:hAnsi="Times New Roman" w:cs="Times New Roman"/>
          <w:sz w:val="24"/>
          <w:szCs w:val="24"/>
        </w:rPr>
        <w:t>)</w:t>
      </w:r>
    </w:p>
    <w:p w:rsidR="009F79AA" w:rsidRPr="00005A47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 xml:space="preserve">(podstawa wykluczenia </w:t>
      </w:r>
      <w:r w:rsidR="003D69F2">
        <w:rPr>
          <w:rFonts w:ascii="Times New Roman" w:hAnsi="Times New Roman" w:cs="Times New Roman"/>
          <w:sz w:val="24"/>
          <w:szCs w:val="24"/>
        </w:rPr>
        <w:t>określona w art. 24 ust. 5 pkt 6</w:t>
      </w:r>
      <w:r w:rsidRPr="00005A4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05A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5A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79AA" w:rsidRPr="00005A47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>(podstawa wykluczenia o</w:t>
      </w:r>
      <w:r w:rsidR="003D69F2">
        <w:rPr>
          <w:rFonts w:ascii="Times New Roman" w:hAnsi="Times New Roman" w:cs="Times New Roman"/>
          <w:sz w:val="24"/>
          <w:szCs w:val="24"/>
        </w:rPr>
        <w:t xml:space="preserve">kreślona w art. 24 ust. 5 pkt 7 </w:t>
      </w:r>
      <w:r w:rsidRPr="00005A4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05A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5A47">
        <w:rPr>
          <w:rFonts w:ascii="Times New Roman" w:hAnsi="Times New Roman" w:cs="Times New Roman"/>
          <w:sz w:val="24"/>
          <w:szCs w:val="24"/>
        </w:rPr>
        <w:t>)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="00474463">
        <w:rPr>
          <w:rFonts w:ascii="Times New Roman" w:hAnsi="Times New Roman" w:cs="Times New Roman"/>
          <w:sz w:val="24"/>
          <w:szCs w:val="24"/>
        </w:rPr>
        <w:t>tak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>a) oświadczenie wykonawcy o braku podstaw do wykluczenia z postępowania (w tym celu należy wypełnić, podpisać i opieczę</w:t>
      </w:r>
      <w:r w:rsidR="0094631C">
        <w:rPr>
          <w:rFonts w:ascii="Times New Roman" w:hAnsi="Times New Roman" w:cs="Times New Roman"/>
          <w:sz w:val="24"/>
          <w:szCs w:val="24"/>
        </w:rPr>
        <w:t xml:space="preserve">tować oświadczenie w </w:t>
      </w:r>
      <w:r w:rsidR="0094631C" w:rsidRPr="0094631C">
        <w:rPr>
          <w:rFonts w:ascii="Times New Roman" w:hAnsi="Times New Roman" w:cs="Times New Roman"/>
          <w:sz w:val="24"/>
          <w:szCs w:val="24"/>
        </w:rPr>
        <w:t xml:space="preserve">załączniku </w:t>
      </w:r>
      <w:r w:rsidRPr="0094631C">
        <w:rPr>
          <w:rFonts w:ascii="Times New Roman" w:hAnsi="Times New Roman" w:cs="Times New Roman"/>
          <w:sz w:val="24"/>
          <w:szCs w:val="24"/>
        </w:rPr>
        <w:t>nr 3 do</w:t>
      </w:r>
      <w:r w:rsidRPr="004F57CA">
        <w:rPr>
          <w:rFonts w:ascii="Times New Roman" w:hAnsi="Times New Roman" w:cs="Times New Roman"/>
          <w:sz w:val="24"/>
          <w:szCs w:val="24"/>
        </w:rPr>
        <w:t xml:space="preserve"> SIWZ).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lastRenderedPageBreak/>
        <w:t xml:space="preserve">b) odpis z właściwego rejestru lub z centralnej ewidencji i informacji o działalności gospodarczej, jeżeli odrębne przepisy wymagają wpisu do rejestru lub ewidencji.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42FE" w:rsidRPr="00E30D8F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III.5.1) W ZAKRESIE SPEŁNIANIA WARUNKÓW UDZIAŁU W POSTĘPOWANIU: </w:t>
      </w:r>
      <w:r w:rsidRPr="004F57CA">
        <w:rPr>
          <w:rFonts w:ascii="Times New Roman" w:hAnsi="Times New Roman" w:cs="Times New Roman"/>
          <w:sz w:val="24"/>
          <w:szCs w:val="24"/>
        </w:rPr>
        <w:t>a)</w:t>
      </w:r>
      <w:r w:rsidR="00FE0175">
        <w:rPr>
          <w:rFonts w:ascii="Times New Roman" w:hAnsi="Times New Roman" w:cs="Times New Roman"/>
          <w:sz w:val="24"/>
          <w:szCs w:val="24"/>
        </w:rPr>
        <w:t xml:space="preserve"> </w:t>
      </w:r>
      <w:r w:rsidRPr="004F57CA">
        <w:rPr>
          <w:rFonts w:ascii="Times New Roman" w:hAnsi="Times New Roman" w:cs="Times New Roman"/>
          <w:sz w:val="24"/>
          <w:szCs w:val="24"/>
        </w:rPr>
        <w:t xml:space="preserve">oświadczenie Wykonawcy o spełnieniu warunków udziału w postępowaniu (w tym celu należy wypełnić, podpisać i opieczętować oświadczenie w </w:t>
      </w:r>
      <w:r w:rsidRPr="0094631C">
        <w:rPr>
          <w:rFonts w:ascii="Times New Roman" w:hAnsi="Times New Roman" w:cs="Times New Roman"/>
          <w:sz w:val="24"/>
          <w:szCs w:val="24"/>
        </w:rPr>
        <w:t>załączniku nr 2 do</w:t>
      </w:r>
      <w:r w:rsidRPr="004F57CA">
        <w:rPr>
          <w:rFonts w:ascii="Times New Roman" w:hAnsi="Times New Roman" w:cs="Times New Roman"/>
          <w:sz w:val="24"/>
          <w:szCs w:val="24"/>
        </w:rPr>
        <w:t xml:space="preserve"> SIWZ).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III.5.2) W ZAKRESIE KRYTERIÓW SELEKCJI: </w:t>
      </w:r>
    </w:p>
    <w:p w:rsidR="004F57CA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3625" w:rsidRPr="00904163" w:rsidRDefault="00B865E8" w:rsidP="004F57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625" w:rsidRPr="003E3625">
        <w:rPr>
          <w:rFonts w:ascii="Times New Roman" w:hAnsi="Times New Roman" w:cs="Times New Roman"/>
          <w:bCs/>
          <w:sz w:val="24"/>
          <w:szCs w:val="24"/>
        </w:rPr>
        <w:t xml:space="preserve"> Wykonawca, </w:t>
      </w:r>
      <w:r w:rsidR="003E3625" w:rsidRPr="003E3625">
        <w:rPr>
          <w:rFonts w:ascii="Times New Roman" w:hAnsi="Times New Roman" w:cs="Times New Roman"/>
          <w:b/>
          <w:bCs/>
          <w:sz w:val="24"/>
          <w:szCs w:val="24"/>
          <w:u w:val="single"/>
        </w:rPr>
        <w:t>w terminie 3 dni</w:t>
      </w:r>
      <w:r w:rsidR="003E3625" w:rsidRPr="003E3625">
        <w:rPr>
          <w:rFonts w:ascii="Times New Roman" w:hAnsi="Times New Roman" w:cs="Times New Roman"/>
          <w:bCs/>
          <w:sz w:val="24"/>
          <w:szCs w:val="24"/>
        </w:rPr>
        <w:t xml:space="preserve"> od dnia zamieszczenia na stronie internetowej zamawiającego informacji, o której mowa w art. 86 ust. 5 (m. in.: firm oraz adresów wykonawców, którzy złożyli oferty w terminie), </w:t>
      </w:r>
      <w:r w:rsidR="003E3625" w:rsidRPr="003E3625">
        <w:rPr>
          <w:rFonts w:ascii="Times New Roman" w:hAnsi="Times New Roman" w:cs="Times New Roman"/>
          <w:b/>
          <w:bCs/>
          <w:sz w:val="24"/>
          <w:szCs w:val="24"/>
          <w:u w:val="single"/>
        </w:rPr>
        <w:t>przekazuje zamawiającemu oświadczenie</w:t>
      </w:r>
      <w:r w:rsidR="003E3625" w:rsidRPr="003E3625">
        <w:rPr>
          <w:rFonts w:ascii="Times New Roman" w:hAnsi="Times New Roman" w:cs="Times New Roman"/>
          <w:bCs/>
          <w:sz w:val="24"/>
          <w:szCs w:val="24"/>
        </w:rPr>
        <w:t xml:space="preserve"> o przynależności lub braku przynależności do tej samej grupy kapitałowej w rozumieniu ustawy z dnia 16 lutego </w:t>
      </w:r>
      <w:r w:rsidR="003E3625" w:rsidRPr="00904E61">
        <w:rPr>
          <w:rFonts w:ascii="Times New Roman" w:hAnsi="Times New Roman" w:cs="Times New Roman"/>
          <w:bCs/>
          <w:sz w:val="24"/>
          <w:szCs w:val="24"/>
        </w:rPr>
        <w:t>2007 r. o ochronie konkurencji i konsumentów (</w:t>
      </w:r>
      <w:r w:rsidR="006878E2" w:rsidRPr="006878E2">
        <w:rPr>
          <w:rFonts w:ascii="Times New Roman" w:hAnsi="Times New Roman" w:cs="Times New Roman"/>
          <w:bCs/>
          <w:sz w:val="24"/>
          <w:szCs w:val="24"/>
        </w:rPr>
        <w:t xml:space="preserve">Dz.U.2018.798 </w:t>
      </w:r>
      <w:proofErr w:type="spellStart"/>
      <w:r w:rsidR="006878E2" w:rsidRPr="006878E2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6878E2" w:rsidRPr="006878E2">
        <w:rPr>
          <w:rFonts w:ascii="Times New Roman" w:hAnsi="Times New Roman" w:cs="Times New Roman"/>
          <w:bCs/>
          <w:sz w:val="24"/>
          <w:szCs w:val="24"/>
        </w:rPr>
        <w:t>. ze zm.)</w:t>
      </w:r>
      <w:r w:rsidR="00687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625" w:rsidRPr="00904E61">
        <w:rPr>
          <w:rFonts w:ascii="Times New Roman" w:hAnsi="Times New Roman" w:cs="Times New Roman"/>
          <w:bCs/>
          <w:sz w:val="24"/>
          <w:szCs w:val="24"/>
        </w:rPr>
        <w:t xml:space="preserve">co wykonawcy, którzy złożyli odrębne oferty w postępowaniu. W przypadku przynależności do tej samej grupy kapitałowej wykonawca może złożyć wraz </w:t>
      </w:r>
      <w:r w:rsidR="003E3625" w:rsidRPr="003E3625">
        <w:rPr>
          <w:rFonts w:ascii="Times New Roman" w:hAnsi="Times New Roman" w:cs="Times New Roman"/>
          <w:bCs/>
          <w:sz w:val="24"/>
          <w:szCs w:val="24"/>
        </w:rPr>
        <w:t>z oświadczeniem dokumenty bądź informacje potwierdzające, że istniejące powiązania z innym wykonawca nie prowadzą do zakłócenia konkurencji  w postępowaniu o udzielenie zamówienia.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B865E8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 xml:space="preserve">a) wypełniony formularz ofertowy (wg załączonego wzoru nr 1 ), </w:t>
      </w:r>
    </w:p>
    <w:p w:rsidR="004F57CA" w:rsidRPr="004F57CA" w:rsidRDefault="006878E2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F57CA" w:rsidRPr="004F57CA">
        <w:rPr>
          <w:rFonts w:ascii="Times New Roman" w:hAnsi="Times New Roman" w:cs="Times New Roman"/>
          <w:sz w:val="24"/>
          <w:szCs w:val="24"/>
        </w:rPr>
        <w:t xml:space="preserve">) pełnomocnictwo dla osoby/osób podpisującej ofertę i oświadczenia (jeśli uprawnienie tych osób nie wynika z innych dokumentów dołączonych do oferty), </w:t>
      </w:r>
      <w:r w:rsidR="00904163" w:rsidRPr="00904163">
        <w:rPr>
          <w:rFonts w:ascii="Times New Roman" w:hAnsi="Times New Roman" w:cs="Times New Roman"/>
          <w:sz w:val="24"/>
          <w:szCs w:val="24"/>
        </w:rPr>
        <w:t>pełnomocnictwo podmiotów występujących wspólnie (jeżeli dotyczy),</w:t>
      </w:r>
    </w:p>
    <w:p w:rsidR="000542FE" w:rsidRPr="00E30D8F" w:rsidRDefault="006878E2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57CA" w:rsidRPr="004F57CA">
        <w:rPr>
          <w:rFonts w:ascii="Times New Roman" w:hAnsi="Times New Roman" w:cs="Times New Roman"/>
          <w:sz w:val="24"/>
          <w:szCs w:val="24"/>
        </w:rPr>
        <w:t>) wykaz czynności, które Wykonawca zamierza powierzyć podwykonawcom wraz z informacją na temat podwyko</w:t>
      </w:r>
      <w:r w:rsidR="003E3625">
        <w:rPr>
          <w:rFonts w:ascii="Times New Roman" w:hAnsi="Times New Roman" w:cs="Times New Roman"/>
          <w:sz w:val="24"/>
          <w:szCs w:val="24"/>
        </w:rPr>
        <w:t>nawców (jeżeli dotyczy)</w:t>
      </w:r>
      <w:r w:rsidR="004F57CA" w:rsidRPr="004F5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7CA" w:rsidRPr="004F57CA" w:rsidRDefault="004F57CA" w:rsidP="004F5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IV: PROCEDURA </w:t>
      </w:r>
    </w:p>
    <w:p w:rsidR="00E375F1" w:rsidRDefault="004F57CA" w:rsidP="004F5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IV.1) OPIS </w:t>
      </w:r>
    </w:p>
    <w:p w:rsidR="00474463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F57CA">
        <w:rPr>
          <w:rFonts w:ascii="Times New Roman" w:hAnsi="Times New Roman" w:cs="Times New Roman"/>
          <w:sz w:val="24"/>
          <w:szCs w:val="24"/>
        </w:rPr>
        <w:t xml:space="preserve">przetarg nieograniczony </w:t>
      </w:r>
    </w:p>
    <w:p w:rsidR="00FA740D" w:rsidRPr="00FA740D" w:rsidRDefault="00FA740D" w:rsidP="00FA740D">
      <w:pPr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b/>
          <w:bCs/>
          <w:sz w:val="24"/>
          <w:szCs w:val="24"/>
        </w:rPr>
        <w:t xml:space="preserve">IV.1.2) Zamawiający żąda wniesienia wadium: </w:t>
      </w:r>
      <w:r w:rsidR="00E30D8F">
        <w:rPr>
          <w:rFonts w:ascii="Times New Roman" w:hAnsi="Times New Roman" w:cs="Times New Roman"/>
          <w:sz w:val="24"/>
          <w:szCs w:val="24"/>
        </w:rPr>
        <w:t>nie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zamówienia: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74463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lastRenderedPageBreak/>
        <w:t>Dopuszcza się złożenie ofert w postaci katalogów elektronicznych lub dołączenia do ofert katalogów elektronicz</w:t>
      </w:r>
      <w:r w:rsidR="00474463">
        <w:rPr>
          <w:rFonts w:ascii="Times New Roman" w:hAnsi="Times New Roman" w:cs="Times New Roman"/>
          <w:sz w:val="24"/>
          <w:szCs w:val="24"/>
        </w:rPr>
        <w:t xml:space="preserve">nych: nie </w:t>
      </w:r>
    </w:p>
    <w:p w:rsidR="00474463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74463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>Dopuszcza się złożenie oferty wariantowej</w:t>
      </w:r>
      <w:r w:rsidR="00312430">
        <w:rPr>
          <w:rFonts w:ascii="Times New Roman" w:hAnsi="Times New Roman" w:cs="Times New Roman"/>
          <w:sz w:val="24"/>
          <w:szCs w:val="24"/>
        </w:rPr>
        <w:t xml:space="preserve">: </w:t>
      </w:r>
      <w:r w:rsidRPr="004F57CA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F57CA" w:rsidRPr="004F57CA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4F57CA">
        <w:rPr>
          <w:rFonts w:ascii="Times New Roman" w:hAnsi="Times New Roman" w:cs="Times New Roman"/>
          <w:sz w:val="24"/>
          <w:szCs w:val="24"/>
        </w:rPr>
        <w:t xml:space="preserve">Złożenie oferty wariantowej dopuszcza się tylko z jednoczesnym złożeniem oferty zasadniczej: nie </w:t>
      </w:r>
    </w:p>
    <w:p w:rsidR="004F57CA" w:rsidRPr="004F57CA" w:rsidRDefault="00E375F1" w:rsidP="004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IV.1.6</w:t>
      </w:r>
      <w:r w:rsidR="004F57CA" w:rsidRPr="004F57CA">
        <w:rPr>
          <w:rFonts w:ascii="Times New Roman" w:hAnsi="Times New Roman" w:cs="Times New Roman"/>
          <w:b/>
          <w:bCs/>
          <w:sz w:val="24"/>
          <w:szCs w:val="24"/>
        </w:rPr>
        <w:t xml:space="preserve">) Informacje na temat umowy ramowej lub dynamicznego systemu zakupów: </w:t>
      </w:r>
    </w:p>
    <w:tbl>
      <w:tblPr>
        <w:tblW w:w="932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4F57CA" w:rsidRPr="004F57CA" w:rsidTr="00C05DFF">
        <w:trPr>
          <w:trHeight w:val="821"/>
        </w:trPr>
        <w:tc>
          <w:tcPr>
            <w:tcW w:w="9321" w:type="dxa"/>
          </w:tcPr>
          <w:p w:rsidR="00C05DFF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>Umowa ramowa będzie</w:t>
            </w:r>
            <w:r w:rsidR="00087FF2">
              <w:rPr>
                <w:rFonts w:ascii="Times New Roman" w:hAnsi="Times New Roman" w:cs="Times New Roman"/>
                <w:sz w:val="24"/>
                <w:szCs w:val="24"/>
              </w:rPr>
              <w:t xml:space="preserve"> zawarta: nie dotyczy</w:t>
            </w:r>
          </w:p>
          <w:p w:rsidR="00C05DFF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Czy przewiduje się ograniczenie liczby uczestników umowy ramowej: nie </w:t>
            </w:r>
          </w:p>
          <w:p w:rsidR="00C05DFF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Zamówienie obejmuje ustanowienie dynamicznego systemu zakupów: nie </w:t>
            </w:r>
          </w:p>
          <w:p w:rsidR="00C05DFF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W ramach umowy ramowej/dynamicznego systemu zakupów dopuszcza się złożenie ofert w formie katalogów elektronicznych: nie </w:t>
            </w:r>
          </w:p>
          <w:p w:rsidR="00C05DFF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Przewiduje się pobranie ze złożonych katalogów elektronicznych informacji potrzebnych do sporządzenia ofert w ramach umowy ramowej/dynamicznego systemu zakupów: nie </w:t>
            </w:r>
          </w:p>
          <w:p w:rsidR="00C05DFF" w:rsidRDefault="00E375F1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IV.1.7</w:t>
            </w:r>
            <w:r w:rsidR="004F57CA" w:rsidRPr="004F5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Aukcja elektroniczna Przewidziane jest przeprowadzenie aukcji elektronicznej </w:t>
            </w:r>
            <w:r w:rsidR="004F57CA"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(przetarg nieograniczony, przetarg ograniczony, negocjacje z ogłoszeniem) nie </w:t>
            </w:r>
          </w:p>
          <w:p w:rsidR="00C05DFF" w:rsidRDefault="004F57CA" w:rsidP="004F5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</w:p>
          <w:p w:rsidR="004F57CA" w:rsidRPr="004F57CA" w:rsidRDefault="004F57CA" w:rsidP="004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Przewiduje się ograniczenia co do przedstawionych wartości, wynikające z opisu przedmiotu zamówienia: </w:t>
            </w:r>
            <w:r w:rsidRPr="004F57CA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</w:tbl>
    <w:p w:rsid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Czy wykonawcy, którzy nie złożyli nowych postąpień, zostaną zakwalifikowani do następnego etapu:</w:t>
      </w:r>
      <w:r w:rsidRPr="00C05DFF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C05DFF" w:rsidRP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Warunki zamknięcia aukcji elektronicznej</w:t>
      </w:r>
      <w:r w:rsidRPr="00C05DFF">
        <w:rPr>
          <w:rFonts w:ascii="Times New Roman" w:hAnsi="Times New Roman" w:cs="Times New Roman"/>
          <w:sz w:val="24"/>
          <w:szCs w:val="24"/>
        </w:rPr>
        <w:t>:</w:t>
      </w:r>
    </w:p>
    <w:p w:rsid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IV.2) KRYTERIA OCENY OFERT </w:t>
      </w:r>
    </w:p>
    <w:p w:rsid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IV.2.1) Kryteria oceny ofert: </w:t>
      </w:r>
    </w:p>
    <w:p w:rsidR="00C05DFF" w:rsidRP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IV.2.2) Kryteria</w:t>
      </w:r>
    </w:p>
    <w:p w:rsidR="000542FE" w:rsidRP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</w:t>
      </w:r>
      <w:r w:rsidR="000542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FF">
        <w:rPr>
          <w:rFonts w:ascii="Times New Roman" w:hAnsi="Times New Roman" w:cs="Times New Roman"/>
          <w:sz w:val="24"/>
          <w:szCs w:val="24"/>
        </w:rPr>
        <w:t>Znaczenie</w:t>
      </w:r>
    </w:p>
    <w:p w:rsidR="00C05DFF" w:rsidRDefault="00C05DFF" w:rsidP="00C05DFF">
      <w:pPr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3E3625">
        <w:rPr>
          <w:rFonts w:ascii="Times New Roman" w:hAnsi="Times New Roman" w:cs="Times New Roman"/>
          <w:b/>
          <w:sz w:val="24"/>
          <w:szCs w:val="24"/>
        </w:rPr>
        <w:t>–</w:t>
      </w:r>
      <w:r w:rsidRPr="00C05DFF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3E3625" w:rsidRDefault="00087FF2" w:rsidP="00C05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Kryterium: termin </w:t>
      </w:r>
      <w:r w:rsidR="009C1777">
        <w:rPr>
          <w:rFonts w:ascii="Times New Roman" w:hAnsi="Times New Roman" w:cs="Times New Roman"/>
          <w:b/>
          <w:sz w:val="24"/>
          <w:szCs w:val="24"/>
        </w:rPr>
        <w:t>realizacji</w:t>
      </w:r>
      <w:r w:rsidRPr="0008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777">
        <w:rPr>
          <w:rFonts w:ascii="Times New Roman" w:hAnsi="Times New Roman" w:cs="Times New Roman"/>
          <w:b/>
          <w:sz w:val="24"/>
          <w:szCs w:val="24"/>
        </w:rPr>
        <w:t>– 3</w:t>
      </w:r>
      <w:r w:rsidR="00E30D8F">
        <w:rPr>
          <w:rFonts w:ascii="Times New Roman" w:hAnsi="Times New Roman" w:cs="Times New Roman"/>
          <w:b/>
          <w:sz w:val="24"/>
          <w:szCs w:val="24"/>
        </w:rPr>
        <w:t>0</w:t>
      </w:r>
    </w:p>
    <w:p w:rsidR="009C1777" w:rsidRDefault="009C1777" w:rsidP="00C05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na wykonane prace - 10</w:t>
      </w:r>
    </w:p>
    <w:p w:rsidR="00C05DFF" w:rsidRP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IV.2.3) Zastosowanie procedury, o której mowa w art. 24aa ust. 1 ustawy </w:t>
      </w:r>
      <w:proofErr w:type="spellStart"/>
      <w:r w:rsidRPr="00C05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5DFF">
        <w:rPr>
          <w:rFonts w:ascii="Times New Roman" w:hAnsi="Times New Roman" w:cs="Times New Roman"/>
          <w:sz w:val="24"/>
          <w:szCs w:val="24"/>
        </w:rPr>
        <w:t xml:space="preserve"> (przetarg nieograniczony) nie </w:t>
      </w:r>
    </w:p>
    <w:p w:rsid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IV.5) ZMIANA UMOWY Przewiduje się istotne zmiany postanowień zawartej umowy w stosunku do treści oferty, na podstawie której dokonano wyboru wykonawcy: tak </w:t>
      </w:r>
    </w:p>
    <w:p w:rsidR="00C05DFF" w:rsidRDefault="00C05DFF" w:rsidP="00C05DFF">
      <w:pPr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Należy wskazać zakres, charakter zmian oraz warunki wprowadzenia zmian:</w:t>
      </w:r>
    </w:p>
    <w:p w:rsidR="00312430" w:rsidRPr="00FE0175" w:rsidRDefault="00FE0175" w:rsidP="00FE0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05DFF" w:rsidRPr="00FE0175">
        <w:rPr>
          <w:rFonts w:ascii="Times New Roman" w:hAnsi="Times New Roman" w:cs="Times New Roman"/>
          <w:sz w:val="24"/>
          <w:szCs w:val="24"/>
        </w:rPr>
        <w:t xml:space="preserve">Zgodnie z art. 144 ust. 1 pkt.1 ustawy Prawo zamówień publicznych zamawiający zastrzega sobie możliwość zmiany postanowień zawartej umowy w sytuacji obiektywnej konieczności wprowadzenia zmiany, w niżej przedstawionym zakresie, z zastrzeżeniem art. 140 ust. 1 i 3 ustawy </w:t>
      </w:r>
      <w:proofErr w:type="spellStart"/>
      <w:r w:rsidR="00C05DFF" w:rsidRPr="00FE017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C05DFF" w:rsidRPr="00FE017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89056F" w:rsidRDefault="0089056F" w:rsidP="0089056F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9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56F">
        <w:rPr>
          <w:rFonts w:ascii="Times New Roman" w:hAnsi="Times New Roman" w:cs="Times New Roman"/>
          <w:sz w:val="24"/>
          <w:szCs w:val="24"/>
        </w:rPr>
        <w:t xml:space="preserve">. Zamawiający dopuszcza możliwość dokonania zmiany postanowień zawartej umowy w stosunku do treści oferty, w sytuacji gdy dotyczy ona zmiany: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>a) zmiany terminu wykonania przedmiotu zamówienia,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 xml:space="preserve">b) zmiany numeru konta bankowego w przypadku zaistnienia okoliczności których nie można było przewidzieć w chwili zawarcia umowy;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 xml:space="preserve">c) zmiany obowiązujących przepisów, jeżeli konieczne będzie dostosowanie treści umowy do aktualnego stanu prawnego;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 xml:space="preserve">d) nastąpiła zmiana danych podmiotów zawierających umowę (np. w wyniku przekształceń, przejęć, itp.;”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>e) nowe postanowienia są korzystne dla Zamawiającego,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 xml:space="preserve">f) wykonanie dotychczasowych postanowień umowy jest sprzeczne z interesem publicznym,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 xml:space="preserve">g) zmiany postanowień domaga się podmiot tworzący Zamawiającego; w takim wypadku zmiany postanowień umowy następują w zakresie wskazanym przez podmiot tworzący Zamawiającego w formie pisemnej, </w:t>
      </w:r>
    </w:p>
    <w:p w:rsidR="00087FF2" w:rsidRPr="00087FF2" w:rsidRDefault="00087FF2" w:rsidP="00087FF2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87FF2">
        <w:rPr>
          <w:rFonts w:ascii="Times New Roman" w:hAnsi="Times New Roman" w:cs="Times New Roman"/>
          <w:sz w:val="24"/>
          <w:szCs w:val="24"/>
        </w:rPr>
        <w:t>h) zmiany termi</w:t>
      </w:r>
      <w:r>
        <w:rPr>
          <w:rFonts w:ascii="Times New Roman" w:hAnsi="Times New Roman" w:cs="Times New Roman"/>
          <w:sz w:val="24"/>
          <w:szCs w:val="24"/>
        </w:rPr>
        <w:t>nu realizacji przedmiotu umowy.</w:t>
      </w:r>
    </w:p>
    <w:p w:rsidR="00087FF2" w:rsidRPr="00005A47" w:rsidRDefault="00FE0175" w:rsidP="00B8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5DFF" w:rsidRPr="00005A47">
        <w:rPr>
          <w:rFonts w:ascii="Times New Roman" w:hAnsi="Times New Roman" w:cs="Times New Roman"/>
          <w:sz w:val="24"/>
          <w:szCs w:val="24"/>
        </w:rPr>
        <w:t xml:space="preserve">Zamawiający zastrzega sobie również możliwość zmiany, z zastrzeżeniem art. 140 </w:t>
      </w:r>
      <w:r>
        <w:rPr>
          <w:rFonts w:ascii="Times New Roman" w:hAnsi="Times New Roman" w:cs="Times New Roman"/>
          <w:sz w:val="24"/>
          <w:szCs w:val="24"/>
        </w:rPr>
        <w:br/>
      </w:r>
      <w:r w:rsidR="00C05DFF" w:rsidRPr="00005A47">
        <w:rPr>
          <w:rFonts w:ascii="Times New Roman" w:hAnsi="Times New Roman" w:cs="Times New Roman"/>
          <w:sz w:val="24"/>
          <w:szCs w:val="24"/>
        </w:rPr>
        <w:t xml:space="preserve">ust. 1 i 3 ustawy </w:t>
      </w:r>
      <w:proofErr w:type="spellStart"/>
      <w:r w:rsidR="00C05DFF" w:rsidRPr="00005A4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C05DFF" w:rsidRPr="00005A47">
        <w:rPr>
          <w:rFonts w:ascii="Times New Roman" w:hAnsi="Times New Roman" w:cs="Times New Roman"/>
          <w:sz w:val="24"/>
          <w:szCs w:val="24"/>
        </w:rPr>
        <w:t xml:space="preserve">. w przypadku: </w:t>
      </w:r>
    </w:p>
    <w:p w:rsidR="00312430" w:rsidRPr="00005A47" w:rsidRDefault="00C05DFF" w:rsidP="00312430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 xml:space="preserve">1)zmian w obowiązujących przepisach prawa mających wpływ na przedmiot i warunki umowy oraz zmiany sytuacji prawnej lub faktycznej wykonawcy i/lub zamawiającego skutkującej nie możliwością realizacji przedmiotu umowy; </w:t>
      </w:r>
    </w:p>
    <w:p w:rsidR="00312430" w:rsidRPr="00005A47" w:rsidRDefault="00C05DFF" w:rsidP="00312430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 xml:space="preserve">2)powstania nadzwyczajnych okoliczności (nie będących „siłą wyższą”), grożących rażącą stratą, których strony nie przewidziały przy zawarciu umowy; </w:t>
      </w:r>
    </w:p>
    <w:p w:rsidR="00B54DF7" w:rsidRPr="00FE0175" w:rsidRDefault="00C05DFF" w:rsidP="00FE0175">
      <w:pPr>
        <w:rPr>
          <w:rFonts w:ascii="Times New Roman" w:hAnsi="Times New Roman" w:cs="Times New Roman"/>
          <w:sz w:val="24"/>
          <w:szCs w:val="24"/>
        </w:rPr>
      </w:pPr>
      <w:r w:rsidRPr="00FE0175">
        <w:rPr>
          <w:rFonts w:ascii="Times New Roman" w:hAnsi="Times New Roman" w:cs="Times New Roman"/>
          <w:sz w:val="24"/>
          <w:szCs w:val="24"/>
        </w:rPr>
        <w:t>3.Wyżej wymienione zmiany mogą być dokonane na wniosek zamawiającego lub wykonawcy, za zgodą obu stron i zostaną wprowadzone do umowy w formie aneksu. Zmiany umowy wymagają formy pisemnej pod rygorem nieważności.</w:t>
      </w:r>
    </w:p>
    <w:p w:rsidR="00A67A79" w:rsidRDefault="00C05DFF" w:rsidP="00A67A79">
      <w:pPr>
        <w:ind w:left="60"/>
        <w:rPr>
          <w:rFonts w:ascii="Times New Roman" w:hAnsi="Times New Roman" w:cs="Times New Roman"/>
          <w:sz w:val="24"/>
          <w:szCs w:val="24"/>
        </w:rPr>
      </w:pPr>
      <w:r w:rsidRPr="00005A47">
        <w:rPr>
          <w:rFonts w:ascii="Times New Roman" w:hAnsi="Times New Roman" w:cs="Times New Roman"/>
          <w:sz w:val="24"/>
          <w:szCs w:val="24"/>
        </w:rPr>
        <w:t>IV.6) INFORMACJE ADMINISTRACYJNE</w:t>
      </w:r>
      <w:r w:rsidRPr="00C05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FF" w:rsidRDefault="00C05DFF" w:rsidP="00A67A79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IV.6.2) Termin składania ofert lub wniosków o dopuszczenie do </w:t>
      </w:r>
      <w:r>
        <w:rPr>
          <w:rFonts w:ascii="Times New Roman" w:hAnsi="Times New Roman" w:cs="Times New Roman"/>
          <w:sz w:val="24"/>
          <w:szCs w:val="24"/>
        </w:rPr>
        <w:t xml:space="preserve">udziału w postępowaniu: </w:t>
      </w:r>
      <w:r w:rsidRPr="00F46FB9">
        <w:rPr>
          <w:rFonts w:ascii="Times New Roman" w:hAnsi="Times New Roman" w:cs="Times New Roman"/>
          <w:sz w:val="24"/>
          <w:szCs w:val="24"/>
        </w:rPr>
        <w:t xml:space="preserve">Data: </w:t>
      </w:r>
      <w:r w:rsidR="009C1777">
        <w:rPr>
          <w:rFonts w:ascii="Times New Roman" w:hAnsi="Times New Roman" w:cs="Times New Roman"/>
          <w:sz w:val="24"/>
          <w:szCs w:val="24"/>
        </w:rPr>
        <w:t>10/05</w:t>
      </w:r>
      <w:r w:rsidR="009F25B3">
        <w:rPr>
          <w:rFonts w:ascii="Times New Roman" w:hAnsi="Times New Roman" w:cs="Times New Roman"/>
          <w:sz w:val="24"/>
          <w:szCs w:val="24"/>
        </w:rPr>
        <w:t>/2019</w:t>
      </w:r>
      <w:r w:rsidRPr="00F46FB9">
        <w:rPr>
          <w:rFonts w:ascii="Times New Roman" w:hAnsi="Times New Roman" w:cs="Times New Roman"/>
          <w:sz w:val="24"/>
          <w:szCs w:val="24"/>
        </w:rPr>
        <w:t>, godzina:</w:t>
      </w:r>
      <w:r>
        <w:rPr>
          <w:rFonts w:ascii="Times New Roman" w:hAnsi="Times New Roman" w:cs="Times New Roman"/>
          <w:sz w:val="24"/>
          <w:szCs w:val="24"/>
        </w:rPr>
        <w:t xml:space="preserve"> 11:3</w:t>
      </w:r>
      <w:r w:rsidR="003C4EEB">
        <w:rPr>
          <w:rFonts w:ascii="Times New Roman" w:hAnsi="Times New Roman" w:cs="Times New Roman"/>
          <w:sz w:val="24"/>
          <w:szCs w:val="24"/>
        </w:rPr>
        <w:t>0.</w:t>
      </w:r>
    </w:p>
    <w:p w:rsidR="00C05DFF" w:rsidRDefault="00C05DFF" w:rsidP="00C05DFF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Skrócenie terminu składania wniosków, ze względu na pilną potrzebę udzielenia zamówienia (przetarg nieograniczony, przetarg ograniczony, negocjacje z ogłoszeniem): nie</w:t>
      </w:r>
      <w:r w:rsidR="003C4EEB">
        <w:rPr>
          <w:rFonts w:ascii="Times New Roman" w:hAnsi="Times New Roman" w:cs="Times New Roman"/>
          <w:sz w:val="24"/>
          <w:szCs w:val="24"/>
        </w:rPr>
        <w:t>.</w:t>
      </w:r>
      <w:r w:rsidRPr="00C05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FF" w:rsidRDefault="00C05DFF" w:rsidP="00C05DFF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Język lub języki, w jakich mogą być sporządzane oferty lub wnioski o dopuszcze</w:t>
      </w:r>
      <w:r>
        <w:rPr>
          <w:rFonts w:ascii="Times New Roman" w:hAnsi="Times New Roman" w:cs="Times New Roman"/>
          <w:sz w:val="24"/>
          <w:szCs w:val="24"/>
        </w:rPr>
        <w:t xml:space="preserve">nie do udziału w postępowaniu : </w:t>
      </w:r>
      <w:r w:rsidRPr="00C05DFF">
        <w:rPr>
          <w:rFonts w:ascii="Times New Roman" w:hAnsi="Times New Roman" w:cs="Times New Roman"/>
          <w:sz w:val="24"/>
          <w:szCs w:val="24"/>
        </w:rPr>
        <w:t>POLSKI</w:t>
      </w:r>
    </w:p>
    <w:p w:rsidR="00560FEF" w:rsidRDefault="00C05DFF" w:rsidP="00C05DFF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IV.6.3) Termin związania ofertą: okres w dniach: 30 (od ostatecznego terminu składania ofert)</w:t>
      </w:r>
      <w:r w:rsidR="003C4EEB">
        <w:rPr>
          <w:rFonts w:ascii="Times New Roman" w:hAnsi="Times New Roman" w:cs="Times New Roman"/>
          <w:sz w:val="24"/>
          <w:szCs w:val="24"/>
        </w:rPr>
        <w:t>.</w:t>
      </w:r>
    </w:p>
    <w:p w:rsidR="00560FEF" w:rsidRDefault="00C05DFF" w:rsidP="00C05DFF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</w:t>
      </w:r>
      <w:r w:rsidRPr="00C05DFF">
        <w:rPr>
          <w:rFonts w:ascii="Times New Roman" w:hAnsi="Times New Roman" w:cs="Times New Roman"/>
          <w:sz w:val="24"/>
          <w:szCs w:val="24"/>
        </w:rPr>
        <w:lastRenderedPageBreak/>
        <w:t>zwrotowi środków z pomocy udzielonej przez państwa członkowskie Europejskiego Porozumienia o Wolnym Handlu (EFTA), które miały być przeznaczone na sfinansowanie cał</w:t>
      </w:r>
      <w:r w:rsidR="003C4EEB">
        <w:rPr>
          <w:rFonts w:ascii="Times New Roman" w:hAnsi="Times New Roman" w:cs="Times New Roman"/>
          <w:sz w:val="24"/>
          <w:szCs w:val="24"/>
        </w:rPr>
        <w:t>ości lub części zamówienia: nie.</w:t>
      </w:r>
    </w:p>
    <w:p w:rsidR="00BC1A1F" w:rsidRDefault="00C05DFF" w:rsidP="006878E2">
      <w:pPr>
        <w:ind w:left="60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312430">
        <w:rPr>
          <w:rFonts w:ascii="Times New Roman" w:hAnsi="Times New Roman" w:cs="Times New Roman"/>
          <w:sz w:val="24"/>
          <w:szCs w:val="24"/>
        </w:rPr>
        <w:t>:</w:t>
      </w:r>
      <w:r w:rsidRPr="00C05DFF">
        <w:rPr>
          <w:rFonts w:ascii="Times New Roman" w:hAnsi="Times New Roman" w:cs="Times New Roman"/>
          <w:sz w:val="24"/>
          <w:szCs w:val="24"/>
        </w:rPr>
        <w:t xml:space="preserve"> n</w:t>
      </w:r>
      <w:r w:rsidR="003C4EEB">
        <w:rPr>
          <w:rFonts w:ascii="Times New Roman" w:hAnsi="Times New Roman" w:cs="Times New Roman"/>
          <w:sz w:val="24"/>
          <w:szCs w:val="24"/>
        </w:rPr>
        <w:t>ie.</w:t>
      </w:r>
    </w:p>
    <w:p w:rsidR="00CD5130" w:rsidRDefault="00BC1A1F" w:rsidP="00CD513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130" w:rsidRDefault="00CD5130" w:rsidP="00CD513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D5130" w:rsidRPr="00CD5130" w:rsidRDefault="00CD5130" w:rsidP="00CD5130">
      <w:pPr>
        <w:ind w:left="4308" w:firstLine="648"/>
        <w:rPr>
          <w:rFonts w:ascii="Times New Roman" w:hAnsi="Times New Roman" w:cs="Times New Roman"/>
          <w:sz w:val="24"/>
          <w:szCs w:val="24"/>
        </w:rPr>
      </w:pPr>
      <w:r w:rsidRPr="00CD5130">
        <w:rPr>
          <w:rFonts w:ascii="Times New Roman" w:hAnsi="Times New Roman" w:cs="Times New Roman"/>
          <w:sz w:val="24"/>
          <w:szCs w:val="24"/>
        </w:rPr>
        <w:t>Dyrektor RCKiK w Raciborzu</w:t>
      </w:r>
    </w:p>
    <w:p w:rsidR="00CD5130" w:rsidRPr="00CD5130" w:rsidRDefault="00CD5130" w:rsidP="00CD5130">
      <w:pPr>
        <w:ind w:left="60"/>
        <w:rPr>
          <w:rFonts w:ascii="Times New Roman" w:hAnsi="Times New Roman" w:cs="Times New Roman"/>
          <w:sz w:val="24"/>
          <w:szCs w:val="24"/>
        </w:rPr>
      </w:pP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</w:r>
      <w:r w:rsidRPr="00CD5130">
        <w:rPr>
          <w:rFonts w:ascii="Times New Roman" w:hAnsi="Times New Roman" w:cs="Times New Roman"/>
          <w:sz w:val="24"/>
          <w:szCs w:val="24"/>
        </w:rPr>
        <w:tab/>
        <w:t xml:space="preserve">      Zbigniew Wierciński</w:t>
      </w:r>
    </w:p>
    <w:p w:rsidR="00BC1A1F" w:rsidRDefault="00BC1A1F" w:rsidP="00CD5130">
      <w:pPr>
        <w:ind w:left="60"/>
        <w:rPr>
          <w:rFonts w:ascii="Times New Roman" w:hAnsi="Times New Roman" w:cs="Times New Roman"/>
          <w:sz w:val="24"/>
          <w:szCs w:val="24"/>
        </w:rPr>
      </w:pPr>
    </w:p>
    <w:sectPr w:rsidR="00BC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36A7970"/>
    <w:multiLevelType w:val="hybridMultilevel"/>
    <w:tmpl w:val="07746C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FE3DBF"/>
    <w:multiLevelType w:val="hybridMultilevel"/>
    <w:tmpl w:val="B10CB494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2D8"/>
    <w:multiLevelType w:val="hybridMultilevel"/>
    <w:tmpl w:val="75E4370E"/>
    <w:lvl w:ilvl="0" w:tplc="A54001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E720F9D"/>
    <w:multiLevelType w:val="hybridMultilevel"/>
    <w:tmpl w:val="EDA67C32"/>
    <w:lvl w:ilvl="0" w:tplc="45B495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D11CD4"/>
    <w:multiLevelType w:val="hybridMultilevel"/>
    <w:tmpl w:val="5BBE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33FE"/>
    <w:multiLevelType w:val="hybridMultilevel"/>
    <w:tmpl w:val="05A27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70515"/>
    <w:multiLevelType w:val="hybridMultilevel"/>
    <w:tmpl w:val="295AD6CA"/>
    <w:lvl w:ilvl="0" w:tplc="FF16B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20F7"/>
    <w:multiLevelType w:val="hybridMultilevel"/>
    <w:tmpl w:val="4058C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E1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9D2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0BC783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C0F97"/>
    <w:multiLevelType w:val="hybridMultilevel"/>
    <w:tmpl w:val="809EBE1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B45252"/>
    <w:multiLevelType w:val="hybridMultilevel"/>
    <w:tmpl w:val="BDCE10B6"/>
    <w:lvl w:ilvl="0" w:tplc="C8A629B6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1" w15:restartNumberingAfterBreak="0">
    <w:nsid w:val="709C5F27"/>
    <w:multiLevelType w:val="hybridMultilevel"/>
    <w:tmpl w:val="074A103C"/>
    <w:lvl w:ilvl="0" w:tplc="51FA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308A4"/>
    <w:multiLevelType w:val="hybridMultilevel"/>
    <w:tmpl w:val="5FF6ED6C"/>
    <w:lvl w:ilvl="0" w:tplc="DA2C5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6E3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FA0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321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9CA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D06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02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A3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4C4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CA"/>
    <w:rsid w:val="00005A47"/>
    <w:rsid w:val="000542FE"/>
    <w:rsid w:val="00087FF2"/>
    <w:rsid w:val="001309A8"/>
    <w:rsid w:val="00165192"/>
    <w:rsid w:val="001A690A"/>
    <w:rsid w:val="001D16B9"/>
    <w:rsid w:val="00312430"/>
    <w:rsid w:val="003C4EEB"/>
    <w:rsid w:val="003D69F2"/>
    <w:rsid w:val="003E3625"/>
    <w:rsid w:val="003E3DE4"/>
    <w:rsid w:val="003F7684"/>
    <w:rsid w:val="00474463"/>
    <w:rsid w:val="004A1EE1"/>
    <w:rsid w:val="004B7724"/>
    <w:rsid w:val="004C334C"/>
    <w:rsid w:val="004E37B4"/>
    <w:rsid w:val="004E59BD"/>
    <w:rsid w:val="004F57CA"/>
    <w:rsid w:val="00560FEF"/>
    <w:rsid w:val="00574CA5"/>
    <w:rsid w:val="00575E31"/>
    <w:rsid w:val="005A2789"/>
    <w:rsid w:val="005A5CE7"/>
    <w:rsid w:val="00601B8A"/>
    <w:rsid w:val="00650618"/>
    <w:rsid w:val="006878E2"/>
    <w:rsid w:val="00697350"/>
    <w:rsid w:val="006F5D5E"/>
    <w:rsid w:val="007510F0"/>
    <w:rsid w:val="00815761"/>
    <w:rsid w:val="00880D36"/>
    <w:rsid w:val="0089056F"/>
    <w:rsid w:val="008D67C7"/>
    <w:rsid w:val="00904163"/>
    <w:rsid w:val="00904E61"/>
    <w:rsid w:val="0094631C"/>
    <w:rsid w:val="00956E4B"/>
    <w:rsid w:val="009C1777"/>
    <w:rsid w:val="009D5DA8"/>
    <w:rsid w:val="009F25B3"/>
    <w:rsid w:val="009F79AA"/>
    <w:rsid w:val="00A35536"/>
    <w:rsid w:val="00A67A79"/>
    <w:rsid w:val="00AB7500"/>
    <w:rsid w:val="00B54DF7"/>
    <w:rsid w:val="00B865E8"/>
    <w:rsid w:val="00BC1A1F"/>
    <w:rsid w:val="00C0430B"/>
    <w:rsid w:val="00C05DFF"/>
    <w:rsid w:val="00CA7BA6"/>
    <w:rsid w:val="00CD5130"/>
    <w:rsid w:val="00D47426"/>
    <w:rsid w:val="00D81EAB"/>
    <w:rsid w:val="00E30D8F"/>
    <w:rsid w:val="00E375F1"/>
    <w:rsid w:val="00E45483"/>
    <w:rsid w:val="00E55AF8"/>
    <w:rsid w:val="00E963BD"/>
    <w:rsid w:val="00F2014E"/>
    <w:rsid w:val="00F46FB9"/>
    <w:rsid w:val="00FA740D"/>
    <w:rsid w:val="00FC12BD"/>
    <w:rsid w:val="00FE017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7BEF-2833-488C-ADCF-272B20B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1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B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B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5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k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9B00-0F56-4684-B0E5-3127814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2019-04-26T07:37:00Z</cp:lastPrinted>
  <dcterms:created xsi:type="dcterms:W3CDTF">2019-04-26T11:26:00Z</dcterms:created>
  <dcterms:modified xsi:type="dcterms:W3CDTF">2019-04-26T11:26:00Z</dcterms:modified>
</cp:coreProperties>
</file>